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64" w:rsidRDefault="00FD2AAC">
      <w:pPr>
        <w:spacing w:after="103" w:line="259" w:lineRule="auto"/>
        <w:ind w:left="0" w:firstLine="0"/>
        <w:jc w:val="right"/>
      </w:pPr>
      <w:r>
        <w:t>2.12</w:t>
      </w:r>
    </w:p>
    <w:tbl>
      <w:tblPr>
        <w:tblStyle w:val="TableGrid"/>
        <w:tblW w:w="8825" w:type="dxa"/>
        <w:tblInd w:w="-8429" w:type="dxa"/>
        <w:tblCellMar>
          <w:top w:w="2" w:type="dxa"/>
          <w:left w:w="0" w:type="dxa"/>
          <w:bottom w:w="11" w:type="dxa"/>
          <w:right w:w="0" w:type="dxa"/>
        </w:tblCellMar>
        <w:tblLook w:val="04A0" w:firstRow="1" w:lastRow="0" w:firstColumn="1" w:lastColumn="0" w:noHBand="0" w:noVBand="1"/>
      </w:tblPr>
      <w:tblGrid>
        <w:gridCol w:w="2939"/>
        <w:gridCol w:w="5886"/>
      </w:tblGrid>
      <w:tr w:rsidR="00D26764">
        <w:trPr>
          <w:trHeight w:val="412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D26764" w:rsidRDefault="00FD2AAC">
            <w:pPr>
              <w:spacing w:after="0" w:line="259" w:lineRule="auto"/>
              <w:ind w:left="7" w:firstLine="0"/>
            </w:pPr>
            <w:bookmarkStart w:id="0" w:name="_GoBack"/>
            <w:r>
              <w:t>TITLE.</w:t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D26764" w:rsidRDefault="00FD2AAC">
            <w:pPr>
              <w:spacing w:after="0" w:line="259" w:lineRule="auto"/>
              <w:ind w:left="14" w:firstLine="0"/>
            </w:pPr>
            <w:r>
              <w:rPr>
                <w:sz w:val="26"/>
              </w:rPr>
              <w:t>Special Education Aide</w:t>
            </w:r>
          </w:p>
        </w:tc>
      </w:tr>
      <w:tr w:rsidR="00D26764">
        <w:trPr>
          <w:trHeight w:val="2260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D26764" w:rsidRDefault="00FD2AAC">
            <w:pPr>
              <w:spacing w:after="0" w:line="259" w:lineRule="auto"/>
              <w:ind w:left="14" w:firstLine="0"/>
            </w:pPr>
            <w:r>
              <w:t>QUALIFICATIONS:</w:t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764" w:rsidRDefault="00FD2AAC">
            <w:pPr>
              <w:spacing w:after="0" w:line="254" w:lineRule="auto"/>
              <w:ind w:left="331" w:hanging="295"/>
              <w:jc w:val="both"/>
            </w:pPr>
            <w:r>
              <w:t>l. High School Diploma or G.E.D. and passed state test, or has a minimum of two (2) years of college. NCLB requirement.</w:t>
            </w:r>
          </w:p>
          <w:p w:rsidR="00D26764" w:rsidRDefault="00FD2AAC">
            <w:pPr>
              <w:numPr>
                <w:ilvl w:val="0"/>
                <w:numId w:val="3"/>
              </w:numPr>
              <w:spacing w:after="0" w:line="369" w:lineRule="auto"/>
              <w:ind w:left="374" w:right="126" w:hanging="367"/>
            </w:pPr>
            <w:r>
              <w:t xml:space="preserve">Willingness and ability to work with lower </w:t>
            </w:r>
            <w:r>
              <w:t>functioning students.</w:t>
            </w:r>
          </w:p>
          <w:p w:rsidR="00D26764" w:rsidRDefault="00FD2AAC">
            <w:pPr>
              <w:numPr>
                <w:ilvl w:val="0"/>
                <w:numId w:val="3"/>
              </w:numPr>
              <w:spacing w:after="0" w:line="259" w:lineRule="auto"/>
              <w:ind w:left="374" w:right="126" w:hanging="367"/>
            </w:pPr>
            <w:r>
              <w:t>Must be of high moral character, courteous, and dependable.</w:t>
            </w:r>
          </w:p>
        </w:tc>
      </w:tr>
      <w:tr w:rsidR="00D26764">
        <w:trPr>
          <w:trHeight w:val="542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764" w:rsidRDefault="00FD2AAC">
            <w:pPr>
              <w:spacing w:after="0" w:line="259" w:lineRule="auto"/>
              <w:ind w:left="0" w:firstLine="0"/>
            </w:pPr>
            <w:r>
              <w:t>REPORTS TO.</w:t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764" w:rsidRDefault="00FD2AAC">
            <w:pPr>
              <w:spacing w:after="0" w:line="259" w:lineRule="auto"/>
              <w:ind w:left="0" w:firstLine="0"/>
            </w:pPr>
            <w:r>
              <w:t>Principal, Supervising Teacher</w:t>
            </w:r>
          </w:p>
        </w:tc>
      </w:tr>
      <w:tr w:rsidR="00D26764">
        <w:trPr>
          <w:trHeight w:val="90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D26764" w:rsidRDefault="00FD2AAC">
            <w:pPr>
              <w:spacing w:after="0" w:line="259" w:lineRule="auto"/>
              <w:ind w:left="0" w:firstLine="0"/>
            </w:pPr>
            <w:r>
              <w:t>JOB GOAL:</w:t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64" w:rsidRDefault="00FD2AAC">
            <w:pPr>
              <w:spacing w:after="0" w:line="259" w:lineRule="auto"/>
              <w:ind w:left="0" w:right="202" w:firstLine="0"/>
              <w:jc w:val="both"/>
            </w:pPr>
            <w:r>
              <w:t>To assist the teacher achieve teaching objectives by working with individual students or small groups to help them achieve skill levels commensurate with their abilities.</w:t>
            </w:r>
          </w:p>
        </w:tc>
      </w:tr>
    </w:tbl>
    <w:p w:rsidR="00D26764" w:rsidRDefault="00D26764">
      <w:pPr>
        <w:sectPr w:rsidR="00D26764">
          <w:pgSz w:w="12240" w:h="15840"/>
          <w:pgMar w:top="1426" w:right="1715" w:bottom="1683" w:left="10122" w:header="720" w:footer="720" w:gutter="0"/>
          <w:cols w:space="720"/>
        </w:sectPr>
      </w:pPr>
    </w:p>
    <w:p w:rsidR="00D26764" w:rsidRDefault="00FD2AAC">
      <w:pPr>
        <w:spacing w:after="321"/>
        <w:ind w:left="104"/>
      </w:pPr>
      <w:r>
        <w:lastRenderedPageBreak/>
        <w:t>PERFORMANCE RESPONSIBILITIES.</w:t>
      </w:r>
    </w:p>
    <w:p w:rsidR="00D26764" w:rsidRDefault="00FD2AAC">
      <w:pPr>
        <w:ind w:left="519" w:hanging="339"/>
      </w:pPr>
      <w:proofErr w:type="gramStart"/>
      <w:r>
        <w:t>l .</w:t>
      </w:r>
      <w:proofErr w:type="gramEnd"/>
      <w:r>
        <w:t xml:space="preserve"> Scores and records such achievement and </w:t>
      </w:r>
      <w:r>
        <w:t>diagnostic tests as the teacher recommends for individual students.</w:t>
      </w:r>
    </w:p>
    <w:p w:rsidR="00D26764" w:rsidRDefault="00FD2AAC">
      <w:pPr>
        <w:numPr>
          <w:ilvl w:val="0"/>
          <w:numId w:val="1"/>
        </w:numPr>
        <w:ind w:hanging="360"/>
      </w:pPr>
      <w:r>
        <w:t>Works with individual students or small groups of students to reinforce learning of material or skills initially introduced by the teacher.</w:t>
      </w:r>
    </w:p>
    <w:p w:rsidR="00D26764" w:rsidRDefault="00FD2AAC">
      <w:pPr>
        <w:numPr>
          <w:ilvl w:val="0"/>
          <w:numId w:val="1"/>
        </w:numPr>
        <w:ind w:hanging="360"/>
      </w:pPr>
      <w:r>
        <w:t>Assists the teacher in devising special strategi</w:t>
      </w:r>
      <w:r>
        <w:t>es for reinforcing material or skills based on systematic understanding of individual students, their needs, interests, and abilities.</w:t>
      </w:r>
    </w:p>
    <w:p w:rsidR="00D26764" w:rsidRDefault="00FD2AAC">
      <w:pPr>
        <w:numPr>
          <w:ilvl w:val="0"/>
          <w:numId w:val="1"/>
        </w:numPr>
        <w:spacing w:after="307"/>
        <w:ind w:hanging="360"/>
      </w:pPr>
      <w:r>
        <w:t>Guides independent study and remedial work set up and assigned by the teacher.</w:t>
      </w:r>
    </w:p>
    <w:p w:rsidR="00D26764" w:rsidRDefault="00FD2AAC">
      <w:pPr>
        <w:numPr>
          <w:ilvl w:val="0"/>
          <w:numId w:val="1"/>
        </w:numPr>
        <w:ind w:hanging="360"/>
      </w:pPr>
      <w:r>
        <w:t>Checks notebooks, corrects papers, and sup</w:t>
      </w:r>
      <w:r>
        <w:t>ervises testing and makeup work, as assigned by the teacher.</w:t>
      </w:r>
    </w:p>
    <w:p w:rsidR="00D26764" w:rsidRDefault="00FD2AAC">
      <w:pPr>
        <w:numPr>
          <w:ilvl w:val="0"/>
          <w:numId w:val="1"/>
        </w:numPr>
        <w:ind w:hanging="360"/>
      </w:pPr>
      <w:r>
        <w:t xml:space="preserve">Assists with such large group activities as drill work, reading aloud, and </w:t>
      </w:r>
      <w:proofErr w:type="spellStart"/>
      <w:r>
        <w:t>story telling</w:t>
      </w:r>
      <w:proofErr w:type="spellEnd"/>
      <w:r>
        <w:t>.</w:t>
      </w:r>
    </w:p>
    <w:p w:rsidR="00D26764" w:rsidRDefault="00FD2AAC">
      <w:pPr>
        <w:numPr>
          <w:ilvl w:val="0"/>
          <w:numId w:val="1"/>
        </w:numPr>
        <w:spacing w:after="299"/>
        <w:ind w:hanging="360"/>
      </w:pPr>
      <w:r>
        <w:t>Serves as the chief source of information and help to any substitute teacher assigned in the absence of t</w:t>
      </w:r>
      <w:r>
        <w:t>he regular teacher.</w:t>
      </w:r>
    </w:p>
    <w:p w:rsidR="00D26764" w:rsidRDefault="00FD2AAC">
      <w:pPr>
        <w:numPr>
          <w:ilvl w:val="0"/>
          <w:numId w:val="1"/>
        </w:numPr>
        <w:ind w:hanging="360"/>
      </w:pPr>
      <w:r>
        <w:t xml:space="preserve">Alerts the regular teacher to any problem or special information about an individual </w:t>
      </w:r>
      <w:r>
        <w:t>student.</w:t>
      </w:r>
    </w:p>
    <w:p w:rsidR="00D26764" w:rsidRDefault="00FD2AAC">
      <w:pPr>
        <w:numPr>
          <w:ilvl w:val="0"/>
          <w:numId w:val="1"/>
        </w:numPr>
        <w:ind w:hanging="360"/>
      </w:pPr>
      <w:r>
        <w:lastRenderedPageBreak/>
        <w:t>Maintains the same high level of ethical behavior and confidentiality of information about students as it is expected of fully licensed teachers</w:t>
      </w:r>
      <w:r>
        <w:rPr>
          <w:noProof/>
        </w:rPr>
        <w:drawing>
          <wp:inline distT="0" distB="0" distL="0" distR="0">
            <wp:extent cx="13724" cy="13715"/>
            <wp:effectExtent l="0" t="0" r="0" b="0"/>
            <wp:docPr id="1344" name="Picture 1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" name="Picture 13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764" w:rsidRDefault="00FD2AAC">
      <w:pPr>
        <w:numPr>
          <w:ilvl w:val="0"/>
          <w:numId w:val="1"/>
        </w:numPr>
        <w:ind w:hanging="360"/>
      </w:pPr>
      <w:r>
        <w:t>Participates in in-service training programs, as assigned.</w:t>
      </w:r>
    </w:p>
    <w:p w:rsidR="00D26764" w:rsidRDefault="00FD2AAC">
      <w:pPr>
        <w:ind w:left="418" w:hanging="310"/>
      </w:pPr>
      <w:r>
        <w:t xml:space="preserve">I </w:t>
      </w:r>
      <w:proofErr w:type="spellStart"/>
      <w:r>
        <w:t>I</w:t>
      </w:r>
      <w:proofErr w:type="spellEnd"/>
      <w:r>
        <w:t>. Provide IEP service for students with IQs belo</w:t>
      </w:r>
      <w:r>
        <w:t>w 40 under the supervision of and S.E. teacher.</w:t>
      </w:r>
    </w:p>
    <w:p w:rsidR="00D26764" w:rsidRDefault="00FD2AAC">
      <w:pPr>
        <w:numPr>
          <w:ilvl w:val="0"/>
          <w:numId w:val="2"/>
        </w:numPr>
        <w:ind w:hanging="324"/>
      </w:pPr>
      <w:r>
        <w:t>Feed students or supervise meal time.</w:t>
      </w:r>
    </w:p>
    <w:p w:rsidR="00D26764" w:rsidRDefault="00FD2AAC">
      <w:pPr>
        <w:numPr>
          <w:ilvl w:val="0"/>
          <w:numId w:val="2"/>
        </w:numPr>
        <w:ind w:hanging="324"/>
      </w:pPr>
      <w:r>
        <w:t>Acquires appropriate CDL; must pass written test within 30 calendar days and the driving test within 60 calendar days. (CDC, ELP, and B.E.S.T. aides only).</w:t>
      </w:r>
    </w:p>
    <w:p w:rsidR="00D26764" w:rsidRDefault="00FD2AAC">
      <w:pPr>
        <w:numPr>
          <w:ilvl w:val="0"/>
          <w:numId w:val="2"/>
        </w:numPr>
        <w:ind w:hanging="324"/>
      </w:pPr>
      <w:r>
        <w:t>Provide physic</w:t>
      </w:r>
      <w:r>
        <w:t>al contact as necessary to move the non-ambulatory and to restrain aggressive, hostile, physically threatening behaviors.</w:t>
      </w:r>
    </w:p>
    <w:p w:rsidR="00D26764" w:rsidRDefault="00FD2AAC">
      <w:pPr>
        <w:numPr>
          <w:ilvl w:val="0"/>
          <w:numId w:val="2"/>
        </w:numPr>
        <w:ind w:hanging="324"/>
      </w:pPr>
      <w:r>
        <w:t>Provide custodial care involving contact with urine, feces and blood.</w:t>
      </w:r>
    </w:p>
    <w:p w:rsidR="00D26764" w:rsidRDefault="00FD2AAC">
      <w:pPr>
        <w:numPr>
          <w:ilvl w:val="0"/>
          <w:numId w:val="2"/>
        </w:numPr>
        <w:spacing w:after="786"/>
        <w:ind w:hanging="324"/>
      </w:pPr>
      <w:r>
        <w:t>Assists with other duties as directed.</w:t>
      </w:r>
    </w:p>
    <w:p w:rsidR="00D26764" w:rsidRDefault="00FD2AAC">
      <w:pPr>
        <w:spacing w:after="517"/>
        <w:ind w:left="3292" w:right="324" w:hanging="3278"/>
      </w:pPr>
      <w:r>
        <w:t>TERMS OF EMPLOYMENT: Nine</w:t>
      </w:r>
      <w:r>
        <w:t>-month year. Wages and work year to be established by the Board.</w:t>
      </w:r>
    </w:p>
    <w:p w:rsidR="00D26764" w:rsidRDefault="00FD2AAC">
      <w:pPr>
        <w:spacing w:after="1106" w:line="234" w:lineRule="auto"/>
        <w:ind w:left="1837" w:right="641" w:hanging="1837"/>
        <w:jc w:val="both"/>
      </w:pPr>
      <w:r>
        <w:t>EVALUATION: Performance of this job will be evaluated in accordance with provisions of the Board's policy on Evaluation of Support Services Personnel.</w:t>
      </w:r>
    </w:p>
    <w:p w:rsidR="00D26764" w:rsidRDefault="00FD2AAC">
      <w:pPr>
        <w:spacing w:after="0" w:line="259" w:lineRule="auto"/>
        <w:ind w:left="14" w:firstLine="0"/>
      </w:pPr>
      <w:r>
        <w:rPr>
          <w:sz w:val="22"/>
        </w:rPr>
        <w:t xml:space="preserve">Approved </w:t>
      </w:r>
      <w:proofErr w:type="spellStart"/>
      <w:proofErr w:type="gramStart"/>
      <w:r>
        <w:rPr>
          <w:sz w:val="22"/>
        </w:rPr>
        <w:t>by:Date</w:t>
      </w:r>
      <w:proofErr w:type="spellEnd"/>
      <w:proofErr w:type="gramEnd"/>
      <w:r>
        <w:rPr>
          <w:sz w:val="22"/>
        </w:rPr>
        <w:t>:</w:t>
      </w:r>
    </w:p>
    <w:p w:rsidR="00D26764" w:rsidRDefault="00FD2AAC">
      <w:pPr>
        <w:spacing w:after="827" w:line="259" w:lineRule="auto"/>
        <w:ind w:left="1275" w:firstLine="0"/>
      </w:pPr>
      <w:r>
        <w:rPr>
          <w:noProof/>
        </w:rPr>
        <w:drawing>
          <wp:inline distT="0" distB="0" distL="0" distR="0">
            <wp:extent cx="4597565" cy="27432"/>
            <wp:effectExtent l="0" t="0" r="0" b="0"/>
            <wp:docPr id="5335" name="Picture 5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5" name="Picture 533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7565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764" w:rsidRDefault="00FD2AAC">
      <w:pPr>
        <w:tabs>
          <w:tab w:val="center" w:pos="7518"/>
        </w:tabs>
        <w:spacing w:after="11"/>
        <w:ind w:left="0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1665188</wp:posOffset>
                </wp:positionH>
                <wp:positionV relativeFrom="paragraph">
                  <wp:posOffset>141732</wp:posOffset>
                </wp:positionV>
                <wp:extent cx="2433736" cy="9144"/>
                <wp:effectExtent l="0" t="0" r="0" b="0"/>
                <wp:wrapSquare wrapText="bothSides"/>
                <wp:docPr id="5340" name="Group 5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3736" cy="9144"/>
                          <a:chOff x="0" y="0"/>
                          <a:chExt cx="2433736" cy="9144"/>
                        </a:xfrm>
                      </wpg:grpSpPr>
                      <wps:wsp>
                        <wps:cNvPr id="5339" name="Shape 5339"/>
                        <wps:cNvSpPr/>
                        <wps:spPr>
                          <a:xfrm>
                            <a:off x="0" y="0"/>
                            <a:ext cx="243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3736" h="9144">
                                <a:moveTo>
                                  <a:pt x="0" y="4573"/>
                                </a:moveTo>
                                <a:lnTo>
                                  <a:pt x="2433736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340" style="width:191.633pt;height:0.720032pt;position:absolute;mso-position-horizontal-relative:text;mso-position-horizontal:absolute;margin-left:131.117pt;mso-position-vertical-relative:text;margin-top:11.16pt;" coordsize="24337,91">
                <v:shape id="Shape 5339" style="position:absolute;width:24337;height:91;left:0;top:0;" coordsize="2433736,9144" path="m0,4573l2433736,4573">
                  <v:stroke weight="0.720032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t>Reviewed and agreed</w:t>
      </w:r>
      <w:r>
        <w:t xml:space="preserve"> to by</w:t>
      </w:r>
      <w:r>
        <w:tab/>
        <w:t>Date: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946961" cy="9144"/>
                <wp:effectExtent l="0" t="0" r="0" b="0"/>
                <wp:docPr id="5338" name="Group 5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961" cy="9144"/>
                          <a:chOff x="0" y="0"/>
                          <a:chExt cx="946961" cy="9144"/>
                        </a:xfrm>
                      </wpg:grpSpPr>
                      <wps:wsp>
                        <wps:cNvPr id="5337" name="Shape 5337"/>
                        <wps:cNvSpPr/>
                        <wps:spPr>
                          <a:xfrm>
                            <a:off x="0" y="0"/>
                            <a:ext cx="9469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961" h="9144">
                                <a:moveTo>
                                  <a:pt x="0" y="4572"/>
                                </a:moveTo>
                                <a:lnTo>
                                  <a:pt x="946961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38" style="width:74.5639pt;height:0.719971pt;mso-position-horizontal-relative:char;mso-position-vertical-relative:line" coordsize="9469,91">
                <v:shape id="Shape 5337" style="position:absolute;width:9469;height:91;left:0;top:0;" coordsize="946961,9144" path="m0,4572l946961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26764" w:rsidRDefault="00FD2AAC">
      <w:pPr>
        <w:spacing w:after="0" w:line="259" w:lineRule="auto"/>
        <w:ind w:left="50" w:firstLine="0"/>
        <w:jc w:val="center"/>
      </w:pPr>
      <w:r>
        <w:t>(Employee)</w:t>
      </w:r>
      <w:bookmarkEnd w:id="0"/>
    </w:p>
    <w:sectPr w:rsidR="00D26764">
      <w:type w:val="continuous"/>
      <w:pgSz w:w="12240" w:h="15840"/>
      <w:pgMar w:top="931" w:right="1794" w:bottom="1683" w:left="15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1448F"/>
    <w:multiLevelType w:val="hybridMultilevel"/>
    <w:tmpl w:val="AC0CB560"/>
    <w:lvl w:ilvl="0" w:tplc="CF14B1D0">
      <w:start w:val="12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9E01D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483458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60146C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42491E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A620F4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F465A0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506112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683E6A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B76271"/>
    <w:multiLevelType w:val="hybridMultilevel"/>
    <w:tmpl w:val="8D963FB0"/>
    <w:lvl w:ilvl="0" w:tplc="B18CFA7C">
      <w:start w:val="2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A60A3A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18EDB2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74B656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BA8328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F01268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68C010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CC65CA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A87782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9877CC"/>
    <w:multiLevelType w:val="hybridMultilevel"/>
    <w:tmpl w:val="51D01080"/>
    <w:lvl w:ilvl="0" w:tplc="6EE24A96">
      <w:start w:val="2"/>
      <w:numFmt w:val="decimal"/>
      <w:lvlText w:val="%1.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E8CCB3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2F63BB8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D225FC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46B030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DB697DC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666BDA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9B879AC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FEE655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64"/>
    <w:rsid w:val="00D26764"/>
    <w:rsid w:val="00FD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0CF203-60BB-4D7C-B491-AE39CE4F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6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Greene County Schools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PRUITT</dc:creator>
  <cp:keywords/>
  <cp:lastModifiedBy>MELINDA PRUITT</cp:lastModifiedBy>
  <cp:revision>2</cp:revision>
  <dcterms:created xsi:type="dcterms:W3CDTF">2020-05-26T19:52:00Z</dcterms:created>
  <dcterms:modified xsi:type="dcterms:W3CDTF">2020-05-26T19:52:00Z</dcterms:modified>
</cp:coreProperties>
</file>